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60F" w:rsidRPr="0024660F" w:rsidRDefault="0024660F" w:rsidP="0024660F">
      <w:pPr>
        <w:keepNext/>
        <w:keepLines/>
        <w:widowControl w:val="0"/>
        <w:tabs>
          <w:tab w:val="left" w:pos="42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4660F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внеурочной деятельности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бюджетного общеобразовательного учреждения «Гимназия №175» Советского района г. Казани</w:t>
      </w:r>
    </w:p>
    <w:p w:rsidR="0024660F" w:rsidRPr="0024660F" w:rsidRDefault="0024660F" w:rsidP="0024660F">
      <w:pPr>
        <w:keepNext/>
        <w:keepLine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sz w:val="24"/>
          <w:szCs w:val="24"/>
          <w:lang w:eastAsia="ru-RU"/>
        </w:rPr>
        <w:t>Внеурочная деятельность МБОУ «Гимназия №175» обеспечивает введение в действие и реализацию требований Федерального государственного образовательного, основного общего образования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Pr="0024660F">
        <w:rPr>
          <w:rFonts w:ascii="Times New Roman" w:eastAsia="Calibri" w:hAnsi="Times New Roman" w:cs="Times New Roman"/>
          <w:sz w:val="24"/>
          <w:szCs w:val="24"/>
          <w:lang w:eastAsia="ru-RU"/>
        </w:rPr>
        <w:t>лан внеурочной деятельности разработан с учетом требований следующих нормативных документов:</w:t>
      </w:r>
    </w:p>
    <w:p w:rsidR="0024660F" w:rsidRPr="0024660F" w:rsidRDefault="0024660F" w:rsidP="0024660F">
      <w:pPr>
        <w:pStyle w:val="a4"/>
        <w:widowControl w:val="0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0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 29.12.2012 №273-ФЗ «Об образовании в Российской Федерации»;</w:t>
      </w:r>
    </w:p>
    <w:p w:rsidR="0024660F" w:rsidRPr="0024660F" w:rsidRDefault="0024660F" w:rsidP="0024660F">
      <w:pPr>
        <w:pStyle w:val="a4"/>
        <w:widowControl w:val="0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Приказа </w:t>
      </w:r>
      <w:proofErr w:type="spellStart"/>
      <w:r w:rsidRPr="0024660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246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06.10.2009 №373 «Об утверждении и введение в действие федерального государственного образовательного стандарта начального общего образования» (в ред. Приказа </w:t>
      </w:r>
      <w:proofErr w:type="spellStart"/>
      <w:r w:rsidRPr="0024660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246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26.11.2010 №241);</w:t>
      </w:r>
    </w:p>
    <w:p w:rsidR="0024660F" w:rsidRPr="0024660F" w:rsidRDefault="0024660F" w:rsidP="0024660F">
      <w:pPr>
        <w:pStyle w:val="a4"/>
        <w:widowControl w:val="0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Приказа </w:t>
      </w:r>
      <w:proofErr w:type="spellStart"/>
      <w:r w:rsidRPr="0024660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246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17.12.2010 №1897 «Об утверждении и введении в действие федерального государственного образовательного стандарта основного общего образования»;</w:t>
      </w:r>
    </w:p>
    <w:p w:rsidR="0024660F" w:rsidRPr="0024660F" w:rsidRDefault="0024660F" w:rsidP="0024660F">
      <w:pPr>
        <w:pStyle w:val="a4"/>
        <w:widowControl w:val="0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Приказа </w:t>
      </w:r>
      <w:proofErr w:type="spellStart"/>
      <w:r w:rsidRPr="0024660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246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17.05.2012 №413 «Об утверждении и введении в действие федерального государственного образовательного стандарта среднего общего образования»;</w:t>
      </w:r>
    </w:p>
    <w:p w:rsidR="0024660F" w:rsidRPr="0024660F" w:rsidRDefault="0024660F" w:rsidP="0024660F">
      <w:pPr>
        <w:pStyle w:val="a4"/>
        <w:widowControl w:val="0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Приказа </w:t>
      </w:r>
      <w:proofErr w:type="spellStart"/>
      <w:r w:rsidRPr="0024660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246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30.08.2013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общего, среднего общего образования;</w:t>
      </w:r>
    </w:p>
    <w:p w:rsidR="0024660F" w:rsidRPr="0024660F" w:rsidRDefault="0024660F" w:rsidP="0024660F">
      <w:pPr>
        <w:pStyle w:val="a4"/>
        <w:widowControl w:val="0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Приказа </w:t>
      </w:r>
      <w:proofErr w:type="spellStart"/>
      <w:r w:rsidRPr="0024660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246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29.08.2013 №1008 «Об утверждении Порядка организации и осуществления образовательной деятельности по дополнительным образовательным программам;</w:t>
      </w:r>
    </w:p>
    <w:p w:rsidR="0024660F" w:rsidRPr="0024660F" w:rsidRDefault="0024660F" w:rsidP="0024660F">
      <w:pPr>
        <w:pStyle w:val="a4"/>
        <w:widowControl w:val="0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письма </w:t>
      </w:r>
      <w:proofErr w:type="spellStart"/>
      <w:r w:rsidRPr="0024660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246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14.12.2015 № 09-3564 «О внеурочной деятельности и реализации дополнительных общеобразовательных программ»; </w:t>
      </w:r>
    </w:p>
    <w:p w:rsidR="0024660F" w:rsidRPr="0024660F" w:rsidRDefault="0024660F" w:rsidP="0024660F">
      <w:pPr>
        <w:pStyle w:val="a4"/>
        <w:widowControl w:val="0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письма </w:t>
      </w:r>
      <w:proofErr w:type="spellStart"/>
      <w:r w:rsidRPr="0024660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246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12.05.2011 № 03-296 «Об организации внеурочной деятельности при введении федерального государственного образовательного стандарта общего образования»; </w:t>
      </w:r>
    </w:p>
    <w:p w:rsidR="0024660F" w:rsidRPr="0024660F" w:rsidRDefault="0024660F" w:rsidP="0024660F">
      <w:pPr>
        <w:pStyle w:val="a4"/>
        <w:widowControl w:val="0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постановления Главного санитарного врача РФ от 29.12.2010 № 189 «Об утверждении СанПиН 2.4.2.2821-10 «Санитарно-эпидемиологические требования к условиям организации обучения в общеобразовательных учреждениях» (далее СанПиН 2.4.2.2821-10). </w:t>
      </w:r>
    </w:p>
    <w:p w:rsidR="0024660F" w:rsidRDefault="0024660F" w:rsidP="0024660F">
      <w:pPr>
        <w:widowControl w:val="0"/>
        <w:tabs>
          <w:tab w:val="left" w:pos="3105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Pr="0024660F">
        <w:rPr>
          <w:rFonts w:ascii="Times New Roman" w:eastAsia="Calibri" w:hAnsi="Times New Roman" w:cs="Times New Roman"/>
          <w:sz w:val="24"/>
          <w:szCs w:val="24"/>
          <w:lang w:eastAsia="ru-RU"/>
        </w:rPr>
        <w:t>лан внеурочной деятельности является частью образовательной программы МБОУ «Гимназия №175» Советского района г.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4660F">
        <w:rPr>
          <w:rFonts w:ascii="Times New Roman" w:eastAsia="Calibri" w:hAnsi="Times New Roman" w:cs="Times New Roman"/>
          <w:sz w:val="24"/>
          <w:szCs w:val="24"/>
          <w:lang w:eastAsia="ru-RU"/>
        </w:rPr>
        <w:t>Казани.</w:t>
      </w:r>
    </w:p>
    <w:p w:rsidR="0024660F" w:rsidRDefault="0024660F" w:rsidP="0024660F">
      <w:pPr>
        <w:widowControl w:val="0"/>
        <w:tabs>
          <w:tab w:val="left" w:pos="3105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Целевая направленность, стратегические и тактические цели.</w:t>
      </w:r>
    </w:p>
    <w:p w:rsidR="0024660F" w:rsidRDefault="0024660F" w:rsidP="0024660F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24660F">
        <w:rPr>
          <w:rFonts w:ascii="Times New Roman" w:eastAsia="Calibri" w:hAnsi="Times New Roman" w:cs="Times New Roman"/>
          <w:sz w:val="24"/>
          <w:szCs w:val="24"/>
          <w:lang w:eastAsia="ru-RU"/>
        </w:rPr>
        <w:t>Внеурочная деятельность реализуется с учетом требований Федерального государственных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466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образовательных стандартов основного общего образования санитарно-эпидемиологических правил и нормативов </w:t>
      </w:r>
      <w:proofErr w:type="spellStart"/>
      <w:r w:rsidRPr="0024660F">
        <w:rPr>
          <w:rFonts w:ascii="Times New Roman" w:eastAsia="Calibri" w:hAnsi="Times New Roman" w:cs="Times New Roman"/>
          <w:sz w:val="24"/>
          <w:szCs w:val="24"/>
          <w:lang w:eastAsia="ru-RU"/>
        </w:rPr>
        <w:t>СанПин</w:t>
      </w:r>
      <w:proofErr w:type="spellEnd"/>
      <w:r w:rsidRPr="002466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2.4.2.2821-10, обеспечивает широту развития личности обучающихся, учитывает социокультурные и иные потребности, регулирует недопустимость перегрузки обучающихся. План составлен с целью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4660F">
        <w:rPr>
          <w:rFonts w:ascii="Times New Roman" w:eastAsia="Calibri" w:hAnsi="Times New Roman" w:cs="Times New Roman"/>
          <w:sz w:val="24"/>
          <w:szCs w:val="24"/>
          <w:lang w:eastAsia="ru-RU"/>
        </w:rPr>
        <w:t>пространства, а также выполнения гигиенических требований к условиям обучения школьников и сохранения их здоровья.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24660F" w:rsidRPr="0024660F" w:rsidRDefault="0024660F" w:rsidP="0024660F">
      <w:pPr>
        <w:widowControl w:val="0"/>
        <w:tabs>
          <w:tab w:val="left" w:pos="3105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Цели</w:t>
      </w:r>
      <w:r w:rsidRPr="0024660F">
        <w:rPr>
          <w:rFonts w:ascii="Times New Roman" w:eastAsia="Calibri" w:hAnsi="Times New Roman" w:cs="Times New Roman"/>
          <w:sz w:val="24"/>
          <w:szCs w:val="24"/>
          <w:lang w:eastAsia="ru-RU"/>
        </w:rPr>
        <w:t>: создать условия для развития творческого потенциала обучающихся, создать основы для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4660F">
        <w:rPr>
          <w:rFonts w:ascii="Times New Roman" w:eastAsia="Calibri" w:hAnsi="Times New Roman" w:cs="Times New Roman"/>
          <w:sz w:val="24"/>
          <w:szCs w:val="24"/>
          <w:lang w:eastAsia="ru-RU"/>
        </w:rPr>
        <w:t>осознанного выбора и последующего усвоения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Задачи:</w:t>
      </w:r>
    </w:p>
    <w:p w:rsidR="0024660F" w:rsidRPr="0024660F" w:rsidRDefault="0024660F" w:rsidP="0024660F">
      <w:pPr>
        <w:pStyle w:val="a4"/>
        <w:keepNext/>
        <w:keepLines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sz w:val="24"/>
          <w:szCs w:val="24"/>
          <w:lang w:eastAsia="ru-RU"/>
        </w:rPr>
        <w:t>создать комфортные условия для позитивного восприятия ценностей основного общего образования и более успешного освоения его содержания;</w:t>
      </w:r>
    </w:p>
    <w:p w:rsidR="0024660F" w:rsidRPr="0024660F" w:rsidRDefault="0024660F" w:rsidP="0024660F">
      <w:pPr>
        <w:pStyle w:val="a4"/>
        <w:keepNext/>
        <w:keepLines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sz w:val="24"/>
          <w:szCs w:val="24"/>
          <w:lang w:eastAsia="ru-RU"/>
        </w:rPr>
        <w:t>способствовать осуществлению воспитания, благодаря включению детей в личностно значимые творческие виды деятельности, в процессе которых формируются нравственные, духовные и культурные ценности подрастающего поколения;</w:t>
      </w:r>
    </w:p>
    <w:p w:rsidR="0024660F" w:rsidRPr="0024660F" w:rsidRDefault="0024660F" w:rsidP="0024660F">
      <w:pPr>
        <w:pStyle w:val="a4"/>
        <w:keepNext/>
        <w:keepLines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sz w:val="24"/>
          <w:szCs w:val="24"/>
          <w:lang w:eastAsia="ru-RU"/>
        </w:rPr>
        <w:t>компенсировать отсутствие, дополнить и углубить в основном общем образовании учебные курсы, которые нужны обучающимся для определения индивидуального образовательного маршрута, конкретизации жизненных планов, формирования важных личностных качеств;</w:t>
      </w:r>
    </w:p>
    <w:p w:rsidR="00961840" w:rsidRDefault="0024660F" w:rsidP="0024660F">
      <w:pPr>
        <w:pStyle w:val="a4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sz w:val="24"/>
          <w:szCs w:val="24"/>
          <w:lang w:eastAsia="ru-RU"/>
        </w:rPr>
        <w:t>ориентировать обучающихся, проявляющих особый интерес к тем или иным видам деятельности, на развитие своих способностей по более сложным программам.</w:t>
      </w:r>
    </w:p>
    <w:p w:rsidR="00961840" w:rsidRPr="0024660F" w:rsidRDefault="00961840" w:rsidP="00961840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24660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24660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результаты</w:t>
      </w:r>
      <w:r w:rsidRPr="002466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включающие освоенные обучающимися </w:t>
      </w:r>
      <w:proofErr w:type="spellStart"/>
      <w:r w:rsidRPr="0024660F">
        <w:rPr>
          <w:rFonts w:ascii="Times New Roman" w:eastAsia="Calibri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2466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педагогом и сверстниками, ИКТ-компетентность, построение индивидуальной образовательной траектории;</w:t>
      </w:r>
    </w:p>
    <w:p w:rsidR="00961840" w:rsidRPr="0024660F" w:rsidRDefault="00961840" w:rsidP="00961840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Личностное развитие </w:t>
      </w:r>
      <w:r w:rsidRPr="002466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обучающегося - готовность и способность обучающихся к саморазвитию и личностному самоопределению, </w:t>
      </w:r>
      <w:proofErr w:type="spellStart"/>
      <w:r w:rsidRPr="0024660F">
        <w:rPr>
          <w:rFonts w:ascii="Times New Roman" w:eastAsia="Calibri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2466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позиции.</w:t>
      </w:r>
    </w:p>
    <w:p w:rsidR="00961840" w:rsidRPr="0024660F" w:rsidRDefault="00961840" w:rsidP="00961840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sz w:val="24"/>
          <w:szCs w:val="24"/>
          <w:lang w:eastAsia="ru-RU"/>
        </w:rPr>
        <w:t>Под внеурочной деятельностью в рамках реализации ФГОС ООО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961840" w:rsidRPr="00961840" w:rsidRDefault="00961840" w:rsidP="00961840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96184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Внеурочная деятельность направлена:</w:t>
      </w:r>
    </w:p>
    <w:p w:rsidR="00961840" w:rsidRPr="00961840" w:rsidRDefault="00961840" w:rsidP="00961840">
      <w:pPr>
        <w:keepNext/>
        <w:keepLines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42" w:hanging="142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18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расширение содержания программ основного общего образования;</w:t>
      </w:r>
    </w:p>
    <w:p w:rsidR="00961840" w:rsidRPr="00961840" w:rsidRDefault="00961840" w:rsidP="00961840">
      <w:pPr>
        <w:keepNext/>
        <w:keepLines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42" w:hanging="142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18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реализацию основных направлений региональной образовательной политики;</w:t>
      </w:r>
    </w:p>
    <w:p w:rsidR="00961840" w:rsidRPr="00961840" w:rsidRDefault="00961840" w:rsidP="00961840">
      <w:pPr>
        <w:keepNext/>
        <w:keepLines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42" w:hanging="142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18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формирование личности обучающегося средствами искусства, творчества, спорта.</w:t>
      </w:r>
    </w:p>
    <w:p w:rsidR="00961840" w:rsidRPr="00961840" w:rsidRDefault="00961840" w:rsidP="00961840">
      <w:pPr>
        <w:keepNext/>
        <w:keepLines/>
        <w:widowControl w:val="0"/>
        <w:numPr>
          <w:ilvl w:val="3"/>
          <w:numId w:val="1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1840">
        <w:rPr>
          <w:rFonts w:ascii="Times New Roman" w:eastAsia="Calibri" w:hAnsi="Times New Roman" w:cs="Times New Roman"/>
          <w:sz w:val="24"/>
          <w:szCs w:val="24"/>
          <w:lang w:eastAsia="ru-RU"/>
        </w:rPr>
        <w:t>ФГОС общего образования определяют общее количество часов внеурочной деятельности на каждом уровне общего образования, которое составляет:</w:t>
      </w:r>
    </w:p>
    <w:p w:rsidR="00961840" w:rsidRPr="00961840" w:rsidRDefault="00961840" w:rsidP="00961840">
      <w:pPr>
        <w:keepNext/>
        <w:keepLines/>
        <w:widowControl w:val="0"/>
        <w:numPr>
          <w:ilvl w:val="3"/>
          <w:numId w:val="1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18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 1350 часов на уровне начального общего образования (за 4 года обучения); </w:t>
      </w:r>
    </w:p>
    <w:p w:rsidR="00961840" w:rsidRPr="00961840" w:rsidRDefault="00961840" w:rsidP="00961840">
      <w:pPr>
        <w:keepNext/>
        <w:keepLines/>
        <w:widowControl w:val="0"/>
        <w:numPr>
          <w:ilvl w:val="3"/>
          <w:numId w:val="1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18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 1750 часов на уровне основного общего образования (за 5 лет обучения); </w:t>
      </w:r>
    </w:p>
    <w:p w:rsidR="00961840" w:rsidRPr="00961840" w:rsidRDefault="00961840" w:rsidP="00961840">
      <w:pPr>
        <w:keepNext/>
        <w:keepLines/>
        <w:widowControl w:val="0"/>
        <w:numPr>
          <w:ilvl w:val="3"/>
          <w:numId w:val="1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18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 700 часов на уровне среднего общего образования (за 2 года обучения). </w:t>
      </w:r>
    </w:p>
    <w:p w:rsidR="00961840" w:rsidRPr="00961840" w:rsidRDefault="00961840" w:rsidP="00961840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1840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Гимназия самостоятельно определяет объем часов, отводимых на внеурочную деятельность (до 10 часов в неделю в каждом классе), в соответствии с содержательной и организационной спецификой своей основной образовательной программы, с учетом запросов обучающихся, реализуя указанный объем часов как в учебное, так и в каникулярное время. </w:t>
      </w:r>
    </w:p>
    <w:p w:rsidR="00961840" w:rsidRDefault="00961840" w:rsidP="00961840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1840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Обучающийся и их родители (законные представители) вправе выбирать из предложенного гимназией перечня направления и формы внеурочной деятельности в соответствии с установленным гимназией в плане внеурочной деятельности количеством часов (не менее 2 часов в неделю)</w:t>
      </w:r>
    </w:p>
    <w:p w:rsidR="00961840" w:rsidRPr="00961840" w:rsidRDefault="00961840" w:rsidP="00961840">
      <w:pPr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18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Право выбора направлений и форм внеурочной деятельности имеют родители (законные представители) обучающегося (с учетом его мнения) до завершения получения ребенком основного общего образования. </w:t>
      </w:r>
    </w:p>
    <w:p w:rsidR="00961840" w:rsidRPr="00961840" w:rsidRDefault="00961840" w:rsidP="00961840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4660F" w:rsidRPr="0024660F" w:rsidRDefault="0024660F" w:rsidP="00E42E61">
      <w:pPr>
        <w:keepNext/>
        <w:keepLine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Для реализации внеурочной деятельности в школе организована оптимизационная модель внеурочной деятельности. Она заключается в оптимизации всех внутренних ресурсов гимназии и предполагает, что в ее реализации принимают участие все педагогические работники (учителя, педагог-организатор, педагог- психолог, воспитатель ГПД и другие).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sz w:val="24"/>
          <w:szCs w:val="24"/>
          <w:lang w:eastAsia="ru-RU"/>
        </w:rPr>
        <w:t>Координирующую роль выполняет, классный руководитель, который в соответствии со своими</w:t>
      </w:r>
      <w:r w:rsidR="00E42E6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4660F">
        <w:rPr>
          <w:rFonts w:ascii="Times New Roman" w:eastAsia="Calibri" w:hAnsi="Times New Roman" w:cs="Times New Roman"/>
          <w:sz w:val="24"/>
          <w:szCs w:val="24"/>
          <w:lang w:eastAsia="ru-RU"/>
        </w:rPr>
        <w:t>функциями и задачами:</w:t>
      </w:r>
    </w:p>
    <w:p w:rsidR="0024660F" w:rsidRPr="0024660F" w:rsidRDefault="0024660F" w:rsidP="0024660F">
      <w:pPr>
        <w:keepNext/>
        <w:keepLines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sz w:val="24"/>
          <w:szCs w:val="24"/>
          <w:lang w:eastAsia="ru-RU"/>
        </w:rPr>
        <w:t>взаимодействует с педагогическими работниками, а также учебно-вспомогательным персоналом общеобразовательного учреждения;</w:t>
      </w:r>
    </w:p>
    <w:p w:rsidR="0024660F" w:rsidRPr="0024660F" w:rsidRDefault="0024660F" w:rsidP="0024660F">
      <w:pPr>
        <w:keepNext/>
        <w:keepLines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организует в классе образовательный процесс, оптимальный для развития положительного</w:t>
      </w:r>
    </w:p>
    <w:p w:rsidR="0024660F" w:rsidRPr="0024660F" w:rsidRDefault="0024660F" w:rsidP="0024660F">
      <w:pPr>
        <w:keepNext/>
        <w:keepLines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sz w:val="24"/>
          <w:szCs w:val="24"/>
          <w:lang w:eastAsia="ru-RU"/>
        </w:rPr>
        <w:t>потенциала личности обучающихся в рамках деятельности общешкольного коллектива;</w:t>
      </w:r>
    </w:p>
    <w:p w:rsidR="0024660F" w:rsidRPr="0024660F" w:rsidRDefault="0024660F" w:rsidP="0024660F">
      <w:pPr>
        <w:keepNext/>
        <w:keepLines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организует систему отношений через разнообразные формы воспитывающей деятельности коллектива класса, в том числе, через органы самоуправления;</w:t>
      </w:r>
    </w:p>
    <w:p w:rsidR="0024660F" w:rsidRPr="0024660F" w:rsidRDefault="0024660F" w:rsidP="0024660F">
      <w:pPr>
        <w:keepNext/>
        <w:keepLines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организует социально значимую, творческую деятельность обучающихся;</w:t>
      </w:r>
    </w:p>
    <w:p w:rsidR="0024660F" w:rsidRPr="0024660F" w:rsidRDefault="0024660F" w:rsidP="0024660F">
      <w:pPr>
        <w:keepNext/>
        <w:keepLines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sz w:val="24"/>
          <w:szCs w:val="24"/>
          <w:lang w:eastAsia="ru-RU"/>
        </w:rPr>
        <w:t>ведёт учёт посещаемости занятий внеурочной деятельности.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sz w:val="24"/>
          <w:szCs w:val="24"/>
          <w:lang w:eastAsia="ru-RU"/>
        </w:rPr>
        <w:t>Для обучающихся, посещающих занятия в отделении дополнительного образования образовательной организации, организациях дополнительного образования, спортивных школах, музыкальных школах и других образовательных организациях, количество часов внеурочной деятельности сокращается, при предоставлении родителями (законными представителями) обучающихся, справок, указанных организаций.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sz w:val="24"/>
          <w:szCs w:val="24"/>
          <w:lang w:eastAsia="ru-RU"/>
        </w:rPr>
        <w:t>Внеурочная деятельность в соответствии с требованиями федерального государственного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образовательного стандарта основного общего образования может быть организована по следующим направлениям развития личности:</w:t>
      </w:r>
    </w:p>
    <w:p w:rsidR="0024660F" w:rsidRPr="0024660F" w:rsidRDefault="0024660F" w:rsidP="0024660F">
      <w:pPr>
        <w:keepNext/>
        <w:keepLines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sz w:val="24"/>
          <w:szCs w:val="24"/>
          <w:lang w:eastAsia="ru-RU"/>
        </w:rPr>
        <w:t>спортивно-оздоровительное,</w:t>
      </w:r>
    </w:p>
    <w:p w:rsidR="0024660F" w:rsidRPr="0024660F" w:rsidRDefault="0024660F" w:rsidP="0024660F">
      <w:pPr>
        <w:keepNext/>
        <w:keepLines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sz w:val="24"/>
          <w:szCs w:val="24"/>
          <w:lang w:eastAsia="ru-RU"/>
        </w:rPr>
        <w:t>духовно-нравственное,</w:t>
      </w:r>
    </w:p>
    <w:p w:rsidR="0024660F" w:rsidRPr="0024660F" w:rsidRDefault="0024660F" w:rsidP="0024660F">
      <w:pPr>
        <w:keepNext/>
        <w:keepLines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sz w:val="24"/>
          <w:szCs w:val="24"/>
          <w:lang w:eastAsia="ru-RU"/>
        </w:rPr>
        <w:t>социальное,</w:t>
      </w:r>
    </w:p>
    <w:p w:rsidR="0024660F" w:rsidRPr="0024660F" w:rsidRDefault="0024660F" w:rsidP="0024660F">
      <w:pPr>
        <w:keepNext/>
        <w:keepLines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24660F">
        <w:rPr>
          <w:rFonts w:ascii="Times New Roman" w:eastAsia="Calibri" w:hAnsi="Times New Roman" w:cs="Times New Roman"/>
          <w:sz w:val="24"/>
          <w:szCs w:val="24"/>
          <w:lang w:eastAsia="ru-RU"/>
        </w:rPr>
        <w:t>общеинтеллектуальное</w:t>
      </w:r>
      <w:proofErr w:type="spellEnd"/>
      <w:r w:rsidRPr="0024660F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</w:p>
    <w:p w:rsidR="0024660F" w:rsidRPr="0024660F" w:rsidRDefault="0024660F" w:rsidP="0024660F">
      <w:pPr>
        <w:keepNext/>
        <w:keepLines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sz w:val="24"/>
          <w:szCs w:val="24"/>
          <w:lang w:eastAsia="ru-RU"/>
        </w:rPr>
        <w:t>общекультурное.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Спортивно-оздоровительное направление </w:t>
      </w:r>
      <w:r w:rsidRPr="0024660F">
        <w:rPr>
          <w:rFonts w:ascii="Times New Roman" w:eastAsia="Calibri" w:hAnsi="Times New Roman" w:cs="Times New Roman"/>
          <w:sz w:val="24"/>
          <w:szCs w:val="24"/>
          <w:lang w:eastAsia="ru-RU"/>
        </w:rPr>
        <w:t>создает условия для полноценного физического и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sz w:val="24"/>
          <w:szCs w:val="24"/>
          <w:lang w:eastAsia="ru-RU"/>
        </w:rPr>
        <w:t>психического здоровья ребенка, помогает ему освоить гигиеническую культуру, приобщить к здоровому образу жизни, формировать привычку к закаливанию и физической культуре.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sz w:val="24"/>
          <w:szCs w:val="24"/>
          <w:lang w:eastAsia="ru-RU"/>
        </w:rPr>
        <w:t>Социальное направление помогает детям освоить разнообразные способы деятельности: трудовые, игровые, двигательные умения, развить активность и пробудить стремление к самостоятельности и творчеству.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Духовно-нравственное направление </w:t>
      </w: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целесообразность данного направления заключается в обеспечении духовно-нравственным развитии обучающихся в единстве урочной, внеурочной и внешкольной деятельности, в совместной педагогической работе образовательного учреждения, семьи и других институтов общества.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 задачи: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формировать способность к духовному развитию, реализации творческого потенциала в учебно- 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духовно- нравственной компетенции – «становиться лучше»;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укреплять нравственность – основанную на свободе воли и духовных отечественных традициях, внутренней установки личности обучающегося поступать согласно своей совести;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- формировать основы морали – осознанной обучающимся необходимости определенного поведения, обусловленного принятыми в обществе представлениями о добре и зле, должном и недопустимом; укрепление у обучающегося позитивной нравственной самооценки и самоуважения, жизненного оптимизма;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формировать основы нравственного самосознания личности (совести) – способности обучающегося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способствовать принятию обучающимся базовых общенациональных ценностей;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развивать трудолюбие, способность к преодолению трудностей;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формировать основы российской гражданской идентичности;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пробуждать веру в Россию, чувства личной ответственности за Отечество;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формировать патриотизм и гражданскую солидарность;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развивать навыки организации и осуществления сотрудничества с педагогами, сверстниками,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родителями в решении общих проблем.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Работа по данному направлению реализуется через классные часы, беседы, просмотры кинофильмов, посещения выставок, организацию благотворительных мероприятий, </w:t>
      </w:r>
      <w:proofErr w:type="gramStart"/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Музей  образования</w:t>
      </w:r>
      <w:proofErr w:type="gramEnd"/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гимназии, музыкальное отделение ДШИ,</w:t>
      </w:r>
      <w:r w:rsidRPr="0024660F">
        <w:rPr>
          <w:rFonts w:ascii="Times New Roman" w:eastAsia="Calibri" w:hAnsi="Times New Roman" w:cs="Times New Roman"/>
          <w:color w:val="333300"/>
          <w:sz w:val="24"/>
          <w:szCs w:val="24"/>
          <w:lang w:eastAsia="ru-RU"/>
        </w:rPr>
        <w:t xml:space="preserve"> </w:t>
      </w: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образовательную программу «Основы духовно-нравственной культуры народов России».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 итогам работы в данном направлении проводятся коллективные творческие дела, выставки, акции, конкурсы, защита проектов и т.д.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Социальное направление </w:t>
      </w: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целесообразность направления заключается в активизации внутренних резервов обучающихся, способствующих успешному освоению нового социального опыта на ступенях основного общего образования, в формировании социальных, коммуникативных и </w:t>
      </w:r>
      <w:proofErr w:type="spellStart"/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конфликтологических</w:t>
      </w:r>
      <w:proofErr w:type="spellEnd"/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компетенций, необходимых для эффективного взаимодействия в социуме.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Основными задачи: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формировать психологическую культуру и коммуникативную компетенцию для обеспечения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эффективного и безопасного взаимодействия в социуме;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формировать способность обучающегося сознательно выстраивать и оценивать отношения в социуме;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способствовать становлению гуманистических и демократических ценностных ориентаций;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формировать основы культуры межэтнического общения;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формировать отношение к семье как к основе российского общества;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воспитывать у обучающихся почтительное отношение к родителям, осознанное, заботливое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 к старшему поколению.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333300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Данное направление реализуется через участие в классном и школьном самоуправлении «Успех», (экскурсии и посещение культурных достопримечательностей Казани, Республики), в различных организованных социальных акциях, Музей образования, школьную газету «Отражение» проектную деятельность.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По итогам работы в данном направлении проводятся конкурсы, выставки, праздники, акции, </w:t>
      </w:r>
      <w:proofErr w:type="spellStart"/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флеш</w:t>
      </w:r>
      <w:proofErr w:type="spellEnd"/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мобы и т.д.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4660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Общеинтеллектуальное</w:t>
      </w:r>
      <w:proofErr w:type="spellEnd"/>
      <w:r w:rsidRPr="0024660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направление </w:t>
      </w: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предназначено помочь детям освоить разнообразные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доступные им способы познания окружающего мира, развить познавательную активность, любознательность.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Общекультурное направление деятельности ориентирует детей на доброжелательное, бережное, заботливое отношение к миру, формирование активной жизненной позиции, лидерских качеств, организаторских умений и навыков.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Общекультурное (художественно-эстетическое) направление </w:t>
      </w: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предполагает развитие эмоционально-образного художественно-творческого мышления во внеурочной деятельности, что позволяет учащимся ощущать свою принадлежность к национальной культуре, повышает чувство личной самодостаточности. Цель – формирование ценностного отношения к прекрасному, представлений об эстетических идеалах и ценностях. 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Внеурочная деятельность может быть организована по </w:t>
      </w:r>
      <w:r w:rsidRPr="0024660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следующим видам</w:t>
      </w: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: игровая, познавательная, досугово - развлекательная деятельность (досуговое общение), проблемно-ценностное общение; художественное творчество, социальное творчество (социальная преобразующая добровольческая деятельность); техническое творчество, трудовая (производственная) деятельность, спортивно-оздоровительная деятельность; туристско-краеведческая деятельность и др.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Внеурочная деятельность может быть организована в таких </w:t>
      </w:r>
      <w:r w:rsidRPr="0024660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формах</w:t>
      </w: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как: занятия в специальном помещении, на свежем воздухе, экскурсии, кружковые и секционные занятия, клубные заседания, беседы, круглые столы, конференции, диспуты, школьные научные общества, олимпиады, конкурсы, соревнования, фестивали, игры, походы, просмотр фильмов, встречи с известными людьми, знакомства, работа в музее, художественное творчество, создание творческих проектов, поисковые и научные исследования, проектная деятельность, учебные курсы по выбору, общественно полезные практики и др. 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Внеурочная деятельность может быть использована на введение учебных курсов, расширяющих содержание учебных предметов, обеспечивающих различные интересы обучающихся. В качестве таких курсов могут быть организованы дополнительные образовательные модули, спецкурсы, школьные научные общества, учебные научные исследования, семинары, практикумы и т. д., проводимые в формах, отличных от урочной. 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При отсутствии (или недостаточности) возможности для реализации внеурочной деятельности в рамках соответствующего муниципального задания, формируемого учредителем, гимназия использует возможности образовательных организаций дополнительного образования, организаций культуры и спорта. 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Внеурочная деятельность может осуществляется через: </w:t>
      </w:r>
    </w:p>
    <w:p w:rsidR="0024660F" w:rsidRPr="0024660F" w:rsidRDefault="0024660F" w:rsidP="0024660F">
      <w:pPr>
        <w:keepNext/>
        <w:keepLines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реализацию дополнительных общеобразовательных программ гимназии (</w:t>
      </w:r>
      <w:proofErr w:type="spellStart"/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внутришкольную</w:t>
      </w:r>
      <w:proofErr w:type="spellEnd"/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систему дополнительного образования); </w:t>
      </w:r>
    </w:p>
    <w:p w:rsidR="0024660F" w:rsidRPr="0024660F" w:rsidRDefault="0024660F" w:rsidP="0024660F">
      <w:pPr>
        <w:keepNext/>
        <w:keepLines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организацию групп продленного дня; </w:t>
      </w:r>
    </w:p>
    <w:p w:rsidR="0024660F" w:rsidRPr="0024660F" w:rsidRDefault="0024660F" w:rsidP="0024660F">
      <w:pPr>
        <w:keepNext/>
        <w:keepLines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деятельность, организуемую классными руководителями (классные часы, экскурсии, диспуты, круглые столы, соревнования, общественно-полезные практики и т. д.); </w:t>
      </w:r>
    </w:p>
    <w:p w:rsidR="0024660F" w:rsidRPr="0024660F" w:rsidRDefault="0024660F" w:rsidP="0024660F">
      <w:pPr>
        <w:keepNext/>
        <w:keepLines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деятельность иных педагогических работников (педагога-организатора, социального педагога, педагога-психолога, педагога-организатора, педагога-библиотекаря), осуществляемую в соответствии с их должностными обязанностями; </w:t>
      </w:r>
    </w:p>
    <w:p w:rsidR="0024660F" w:rsidRPr="0024660F" w:rsidRDefault="0024660F" w:rsidP="0024660F">
      <w:pPr>
        <w:keepNext/>
        <w:keepLines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реализацию образовательных программ организаций дополнительного образования детей, а также организаций культуры и спорта. 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 реализации внеурочной деятельности преимущественно используются современные образовательные технологии, обеспечивающие системно-</w:t>
      </w:r>
      <w:proofErr w:type="spellStart"/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подход в обучении. 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каникулярное время, на основании приказа директора гимназии, внеурочная деятельность может реализовываться в рамках тематических программ в лагере с дневным пребыванием детей на базе гимназии, во время работы трудовых бригад, а также на базе загородных детских лагерей, в походах, поездках и т.д. 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Для развития потенциала одаренных обучающихся, а также для детей с ограниченными возможностями здоровья, на основании заявления родителей (законных представителей), могут быть разработаны (с учетом возможностей школы), индивидуальные программы внеурочной деятельности, которые сопровождаются поддержкой педагогов, назначенных </w:t>
      </w:r>
      <w:proofErr w:type="spellStart"/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тьюторами</w:t>
      </w:r>
      <w:proofErr w:type="spellEnd"/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для данных категорий обучающихся. 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Для детей с ограниченными возможностями здоровья часы внеурочной деятельности могут быть использованы, с учетом возможностей гимназии, для организации адаптационных и коррекционно-развивающих занятий в соответствии с рекомендациями психолого-медико-педагогической комиссии. 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Продолжительность занятий внеурочной деятельности зависит от возраста обучающихся и вида деятельности и устанавливается </w:t>
      </w:r>
      <w:proofErr w:type="gramStart"/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соответствии с СанПиН</w:t>
      </w:r>
      <w:proofErr w:type="gramEnd"/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2.4.2.2821-10. 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Внеурочная деятельность обучающихся предполагает </w:t>
      </w:r>
      <w:proofErr w:type="spellStart"/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безотметочную</w:t>
      </w:r>
      <w:proofErr w:type="spellEnd"/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систему подведения итогов освоения рабочих образовательных программ по внеурочной деятельности. 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 обеспечение внеурочной деятельности</w:t>
      </w:r>
    </w:p>
    <w:p w:rsidR="0024660F" w:rsidRPr="0024660F" w:rsidRDefault="0024660F" w:rsidP="008D7BCB">
      <w:pPr>
        <w:keepNext/>
        <w:keepLine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 организации внеурочной деятельности в рамках ФГОС в</w:t>
      </w:r>
      <w:r w:rsidR="00F8034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гимназии имеются следующие условия: занятия проводятся в </w:t>
      </w:r>
      <w:r w:rsidR="00E42E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две</w:t>
      </w: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смен</w:t>
      </w:r>
      <w:r w:rsidR="00E42E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ы</w:t>
      </w: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имеется столовая, в которой организовано двухразовое питание, два спортивных зала, хореографический зал, медицинский кабинет, актовый зал, библиотека, два кабинета информатики, спортивная площадка. Спортивные залы оснащены необходимым оборудованием и спортивным инвентарем.</w:t>
      </w:r>
    </w:p>
    <w:p w:rsidR="0024660F" w:rsidRPr="0024660F" w:rsidRDefault="0024660F" w:rsidP="008D7BCB">
      <w:pPr>
        <w:keepNext/>
        <w:keepLine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Гимназия располагает материальной и технической базой, обеспечивающей организацию и проведение всех видов деятельности обучающихся. Материальная и техническая база соответствует действующим санитарным и противопожарным правилам и нормам, а также техническим и финансовыми нормативам, установленным для обслуживания этой базы.</w:t>
      </w:r>
    </w:p>
    <w:p w:rsidR="0024660F" w:rsidRPr="0024660F" w:rsidRDefault="0024660F" w:rsidP="0024660F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Кадровые условия для реализации внеурочной деятельности</w:t>
      </w:r>
    </w:p>
    <w:p w:rsidR="0024660F" w:rsidRPr="0024660F" w:rsidRDefault="0024660F" w:rsidP="008D7BCB">
      <w:pPr>
        <w:keepNext/>
        <w:keepLine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Занятия по внеурочной деятельности проводят опытные квалифицированные специалисты гимназии: учителя-предметники, классные руководители, педагог-организатор, педагог-психолог, социальный педагог, педагоги дополнительного образования. Уровень квалификации педагогов соответствует требованиям, предъявляемым к квалификации по должностям «учитель» (приказ Министерства здравоохранения и социального развития Российской Федерации от 26 августа 2010 г. №761н «Об утверждении Единого квалификационного справочника должностей руководителей, специалистов и служащих», раздел </w:t>
      </w:r>
      <w:r w:rsidR="008D7BCB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24660F">
        <w:rPr>
          <w:rFonts w:ascii="Times New Roman" w:eastAsia="Calibri" w:hAnsi="Times New Roman" w:cs="Times New Roman"/>
          <w:sz w:val="24"/>
          <w:szCs w:val="24"/>
          <w:lang w:eastAsia="ru-RU"/>
        </w:rPr>
        <w:t>Квалификационные характеристики должностей работников образования»).</w:t>
      </w:r>
    </w:p>
    <w:p w:rsidR="0024660F" w:rsidRPr="0024660F" w:rsidRDefault="0024660F" w:rsidP="008D7BCB">
      <w:pPr>
        <w:keepNext/>
        <w:keepLine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sz w:val="24"/>
          <w:szCs w:val="24"/>
          <w:lang w:eastAsia="ru-RU"/>
        </w:rPr>
        <w:t>Рабочие программы по внеурочной деятельности разработаны в соответствии с методическим конструктором и локальным актом школы, утверждены на заседании педагогического совета гимназии.</w:t>
      </w:r>
    </w:p>
    <w:p w:rsidR="0024660F" w:rsidRPr="0024660F" w:rsidRDefault="0024660F" w:rsidP="008D7BCB">
      <w:pPr>
        <w:keepNext/>
        <w:keepLine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0F">
        <w:rPr>
          <w:rFonts w:ascii="Times New Roman" w:eastAsia="Calibri" w:hAnsi="Times New Roman" w:cs="Times New Roman"/>
          <w:sz w:val="24"/>
          <w:szCs w:val="24"/>
          <w:lang w:eastAsia="ru-RU"/>
        </w:rPr>
        <w:t>Таким образом, программа создает условия для повышения качества образования, обеспечивает развитие личности обучающихся, способствует самоопределению учащихся в выборе профиля обучения с учетом возможностей педагогического коллектива.</w:t>
      </w:r>
    </w:p>
    <w:p w:rsidR="0024660F" w:rsidRPr="0024660F" w:rsidRDefault="0024660F" w:rsidP="0024660F">
      <w:pPr>
        <w:keepNext/>
        <w:keepLine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1840" w:rsidRDefault="00961840" w:rsidP="00961840">
      <w:pPr>
        <w:keepNext/>
        <w:keepLine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1840" w:rsidRDefault="00961840" w:rsidP="00961840">
      <w:pPr>
        <w:keepNext/>
        <w:keepLine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1840" w:rsidRDefault="00961840" w:rsidP="00961840">
      <w:pPr>
        <w:keepNext/>
        <w:keepLine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1840" w:rsidRDefault="00961840" w:rsidP="00961840">
      <w:pPr>
        <w:keepNext/>
        <w:keepLine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1840" w:rsidRDefault="00961840" w:rsidP="00961840">
      <w:pPr>
        <w:keepNext/>
        <w:keepLine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1840" w:rsidRDefault="00961840" w:rsidP="00961840">
      <w:pPr>
        <w:keepNext/>
        <w:keepLine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1840" w:rsidRDefault="00961840" w:rsidP="00961840">
      <w:pPr>
        <w:keepNext/>
        <w:keepLine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1840" w:rsidRDefault="00961840" w:rsidP="00961840">
      <w:pPr>
        <w:keepNext/>
        <w:keepLine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1046" w:rsidRDefault="00651046" w:rsidP="00961840">
      <w:pPr>
        <w:keepNext/>
        <w:keepLine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1046" w:rsidRDefault="00651046" w:rsidP="00961840">
      <w:pPr>
        <w:keepNext/>
        <w:keepLine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1046" w:rsidRDefault="00651046" w:rsidP="00961840">
      <w:pPr>
        <w:keepNext/>
        <w:keepLine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1046" w:rsidRDefault="00651046" w:rsidP="00961840">
      <w:pPr>
        <w:keepNext/>
        <w:keepLine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1046" w:rsidRDefault="00651046" w:rsidP="00961840">
      <w:pPr>
        <w:keepNext/>
        <w:keepLine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1046" w:rsidRDefault="00651046" w:rsidP="00961840">
      <w:pPr>
        <w:keepNext/>
        <w:keepLine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1046" w:rsidRDefault="00651046" w:rsidP="00961840">
      <w:pPr>
        <w:keepNext/>
        <w:keepLine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1046" w:rsidRPr="00651046" w:rsidRDefault="00651046" w:rsidP="00651046">
      <w:pPr>
        <w:keepNext/>
        <w:keepLine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10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Внеурочная деятельность МБОУ «Гимназия №175» </w:t>
      </w:r>
    </w:p>
    <w:p w:rsidR="00651046" w:rsidRDefault="00651046" w:rsidP="00651046">
      <w:pPr>
        <w:keepNext/>
        <w:keepLine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10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обучающихся 5-9 классов</w:t>
      </w:r>
    </w:p>
    <w:p w:rsidR="00651046" w:rsidRPr="00651046" w:rsidRDefault="00651046" w:rsidP="00651046">
      <w:pPr>
        <w:keepNext/>
        <w:keepLine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tbl>
      <w:tblPr>
        <w:tblStyle w:val="a3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3827"/>
        <w:gridCol w:w="426"/>
        <w:gridCol w:w="426"/>
        <w:gridCol w:w="426"/>
        <w:gridCol w:w="426"/>
        <w:gridCol w:w="426"/>
        <w:gridCol w:w="363"/>
        <w:gridCol w:w="484"/>
        <w:gridCol w:w="425"/>
        <w:gridCol w:w="425"/>
        <w:gridCol w:w="425"/>
      </w:tblGrid>
      <w:tr w:rsidR="00651046" w:rsidRPr="00651046" w:rsidTr="00454A4E">
        <w:trPr>
          <w:jc w:val="center"/>
        </w:trPr>
        <w:tc>
          <w:tcPr>
            <w:tcW w:w="2122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Направление развития личности</w:t>
            </w: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Наименование программы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1-е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2-е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3-и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4-е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5-е</w:t>
            </w: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6-е</w:t>
            </w: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7-е</w:t>
            </w: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8-е</w:t>
            </w: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9-е</w:t>
            </w: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10-е</w:t>
            </w: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 w:val="restart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/>
                <w:bCs/>
              </w:rPr>
              <w:t>Духовно-нравственное</w:t>
            </w: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Земля - наш общий дом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Фольклор родного языка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Азбука нравственности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Мой край родной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Мир музея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МИР. РОССИЯ. Я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Культура моего родного края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Клуб любителей чтения на родном языке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Наследие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Знатоки совей страны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Клуб знатоков родного языка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 w:val="restart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651046">
              <w:rPr>
                <w:rFonts w:ascii="Times New Roman" w:eastAsia="Times New Roman" w:hAnsi="Times New Roman"/>
                <w:b/>
                <w:bCs/>
              </w:rPr>
              <w:t>Общеинтеллектуальное</w:t>
            </w:r>
            <w:proofErr w:type="spellEnd"/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Занимательная математика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ind w:left="-105" w:right="-109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Юный исследователь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 xml:space="preserve">Шахматы 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Веселая грамматика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Занимательное чтение (английский)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Программирование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Занимательное чтение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Математика после уроков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Математическое конструирование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Увлекательное чтение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Основы риторики (от мысли к слову)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Клуб знатоков английского языка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Юный информатик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Увлекательный английский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Занимательная физика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Мир химии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 w:val="restart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/>
                <w:bCs/>
              </w:rPr>
            </w:pPr>
            <w:r w:rsidRPr="00651046">
              <w:rPr>
                <w:rFonts w:ascii="Times New Roman" w:eastAsia="Times New Roman" w:hAnsi="Times New Roman"/>
                <w:b/>
                <w:bCs/>
              </w:rPr>
              <w:t>Общекультурное</w:t>
            </w: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Веселые уроки этикета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В мире сказок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Мир деятельности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Музыкальный калейдоскоп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Театр «</w:t>
            </w:r>
            <w:proofErr w:type="spellStart"/>
            <w:r w:rsidRPr="00651046">
              <w:rPr>
                <w:rFonts w:ascii="Times New Roman" w:eastAsia="Times New Roman" w:hAnsi="Times New Roman"/>
                <w:bCs/>
              </w:rPr>
              <w:t>Spiegel</w:t>
            </w:r>
            <w:proofErr w:type="spellEnd"/>
            <w:r w:rsidRPr="00651046">
              <w:rPr>
                <w:rFonts w:ascii="Times New Roman" w:eastAsia="Times New Roman" w:hAnsi="Times New Roman"/>
                <w:bCs/>
              </w:rPr>
              <w:t>» на немецком языке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Волшебный мир искусства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Ручная обработка древесины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 xml:space="preserve">Лоскутная </w:t>
            </w:r>
            <w:proofErr w:type="spellStart"/>
            <w:r w:rsidRPr="00651046">
              <w:rPr>
                <w:rFonts w:ascii="Times New Roman" w:eastAsia="Times New Roman" w:hAnsi="Times New Roman"/>
                <w:bCs/>
              </w:rPr>
              <w:t>мозайка</w:t>
            </w:r>
            <w:proofErr w:type="spellEnd"/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Риторика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proofErr w:type="spellStart"/>
            <w:r w:rsidRPr="00651046">
              <w:rPr>
                <w:rFonts w:ascii="Times New Roman" w:eastAsia="Times New Roman" w:hAnsi="Times New Roman"/>
                <w:bCs/>
              </w:rPr>
              <w:t>Экомир</w:t>
            </w:r>
            <w:proofErr w:type="spellEnd"/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Клуб юных поэтов и писателей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proofErr w:type="spellStart"/>
            <w:r w:rsidRPr="00651046">
              <w:rPr>
                <w:rFonts w:ascii="Times New Roman" w:eastAsia="Times New Roman" w:hAnsi="Times New Roman"/>
                <w:bCs/>
              </w:rPr>
              <w:t>Лингвострановедение</w:t>
            </w:r>
            <w:proofErr w:type="spellEnd"/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 w:val="restart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/>
                <w:bCs/>
              </w:rPr>
            </w:pPr>
            <w:r w:rsidRPr="00651046">
              <w:rPr>
                <w:rFonts w:ascii="Times New Roman" w:eastAsia="Times New Roman" w:hAnsi="Times New Roman"/>
                <w:b/>
                <w:bCs/>
              </w:rPr>
              <w:t>Спортивно-оздоровительное</w:t>
            </w: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Юный футболист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Тропинки здоровья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Многоборец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От игры к спорту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Юные волейболисты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Волейбол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 w:val="restart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/>
                <w:bCs/>
              </w:rPr>
            </w:pPr>
            <w:r w:rsidRPr="00651046">
              <w:rPr>
                <w:rFonts w:ascii="Times New Roman" w:hAnsi="Times New Roman"/>
                <w:b/>
                <w:color w:val="000000"/>
              </w:rPr>
              <w:t>Социальное</w:t>
            </w: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Юный школьник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Все цвета, кроме черного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Школа добрых дел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Школа общения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Основы финансовой грамотности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Путь к успеху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651046" w:rsidRPr="00651046" w:rsidTr="00454A4E">
        <w:trPr>
          <w:jc w:val="center"/>
        </w:trPr>
        <w:tc>
          <w:tcPr>
            <w:tcW w:w="2122" w:type="dxa"/>
            <w:vMerge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827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Познай себя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651046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</w:p>
        </w:tc>
      </w:tr>
      <w:tr w:rsidR="00651046" w:rsidRPr="00651046" w:rsidTr="00454A4E">
        <w:trPr>
          <w:jc w:val="center"/>
        </w:trPr>
        <w:tc>
          <w:tcPr>
            <w:tcW w:w="5949" w:type="dxa"/>
            <w:gridSpan w:val="2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right"/>
              <w:outlineLvl w:val="0"/>
              <w:rPr>
                <w:rFonts w:ascii="Times New Roman" w:eastAsia="Times New Roman" w:hAnsi="Times New Roman"/>
                <w:b/>
                <w:bCs/>
              </w:rPr>
            </w:pPr>
            <w:r w:rsidRPr="00651046">
              <w:rPr>
                <w:rFonts w:ascii="Times New Roman" w:eastAsia="Times New Roman" w:hAnsi="Times New Roman"/>
                <w:b/>
                <w:bCs/>
              </w:rPr>
              <w:t>Всего часов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/>
                <w:bCs/>
              </w:rPr>
            </w:pPr>
            <w:r w:rsidRPr="00651046">
              <w:rPr>
                <w:rFonts w:ascii="Times New Roman" w:eastAsia="Times New Roman" w:hAnsi="Times New Roman"/>
                <w:b/>
                <w:bCs/>
              </w:rPr>
              <w:t>5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/>
                <w:bCs/>
              </w:rPr>
            </w:pPr>
            <w:r w:rsidRPr="00651046">
              <w:rPr>
                <w:rFonts w:ascii="Times New Roman" w:eastAsia="Times New Roman" w:hAnsi="Times New Roman"/>
                <w:b/>
                <w:bCs/>
              </w:rPr>
              <w:t>6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/>
                <w:bCs/>
              </w:rPr>
            </w:pPr>
            <w:r w:rsidRPr="00651046">
              <w:rPr>
                <w:rFonts w:ascii="Times New Roman" w:eastAsia="Times New Roman" w:hAnsi="Times New Roman"/>
                <w:b/>
                <w:bCs/>
              </w:rPr>
              <w:t>7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/>
                <w:bCs/>
              </w:rPr>
            </w:pPr>
            <w:r w:rsidRPr="00651046">
              <w:rPr>
                <w:rFonts w:ascii="Times New Roman" w:eastAsia="Times New Roman" w:hAnsi="Times New Roman"/>
                <w:b/>
                <w:bCs/>
              </w:rPr>
              <w:t>7</w:t>
            </w:r>
          </w:p>
        </w:tc>
        <w:tc>
          <w:tcPr>
            <w:tcW w:w="426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/>
                <w:bCs/>
              </w:rPr>
            </w:pPr>
            <w:r w:rsidRPr="00651046">
              <w:rPr>
                <w:rFonts w:ascii="Times New Roman" w:eastAsia="Times New Roman" w:hAnsi="Times New Roman"/>
                <w:b/>
                <w:bCs/>
              </w:rPr>
              <w:t>8</w:t>
            </w:r>
          </w:p>
        </w:tc>
        <w:tc>
          <w:tcPr>
            <w:tcW w:w="363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/>
                <w:bCs/>
              </w:rPr>
            </w:pPr>
            <w:r w:rsidRPr="00651046">
              <w:rPr>
                <w:rFonts w:ascii="Times New Roman" w:eastAsia="Times New Roman" w:hAnsi="Times New Roman"/>
                <w:b/>
                <w:bCs/>
              </w:rPr>
              <w:t>9</w:t>
            </w:r>
          </w:p>
        </w:tc>
        <w:tc>
          <w:tcPr>
            <w:tcW w:w="484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/>
                <w:bCs/>
              </w:rPr>
            </w:pPr>
            <w:r w:rsidRPr="00651046">
              <w:rPr>
                <w:rFonts w:ascii="Times New Roman" w:eastAsia="Times New Roman" w:hAnsi="Times New Roman"/>
                <w:b/>
                <w:bCs/>
              </w:rPr>
              <w:t>9</w:t>
            </w: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/>
                <w:bCs/>
              </w:rPr>
            </w:pPr>
            <w:r w:rsidRPr="00651046">
              <w:rPr>
                <w:rFonts w:ascii="Times New Roman" w:eastAsia="Times New Roman" w:hAnsi="Times New Roman"/>
                <w:b/>
                <w:bCs/>
              </w:rPr>
              <w:t>7</w:t>
            </w: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/>
                <w:bCs/>
              </w:rPr>
            </w:pPr>
            <w:r w:rsidRPr="00651046">
              <w:rPr>
                <w:rFonts w:ascii="Times New Roman" w:eastAsia="Times New Roman" w:hAnsi="Times New Roman"/>
                <w:b/>
                <w:bCs/>
              </w:rPr>
              <w:t>6</w:t>
            </w:r>
          </w:p>
        </w:tc>
        <w:tc>
          <w:tcPr>
            <w:tcW w:w="425" w:type="dxa"/>
          </w:tcPr>
          <w:p w:rsidR="00651046" w:rsidRPr="00651046" w:rsidRDefault="00651046" w:rsidP="00651046">
            <w:pPr>
              <w:keepNext/>
              <w:keepLines/>
              <w:widowControl w:val="0"/>
              <w:tabs>
                <w:tab w:val="left" w:pos="426"/>
              </w:tabs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/>
                <w:b/>
                <w:bCs/>
              </w:rPr>
            </w:pPr>
            <w:r w:rsidRPr="00651046">
              <w:rPr>
                <w:rFonts w:ascii="Times New Roman" w:eastAsia="Times New Roman" w:hAnsi="Times New Roman"/>
                <w:b/>
                <w:bCs/>
              </w:rPr>
              <w:t>7</w:t>
            </w:r>
          </w:p>
        </w:tc>
      </w:tr>
    </w:tbl>
    <w:p w:rsidR="00651046" w:rsidRDefault="00651046" w:rsidP="00961840">
      <w:pPr>
        <w:keepNext/>
        <w:keepLine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651046" w:rsidSect="0024660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491C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9DE10DE"/>
    <w:multiLevelType w:val="hybridMultilevel"/>
    <w:tmpl w:val="AAE210B4"/>
    <w:lvl w:ilvl="0" w:tplc="F7B46468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C0F2A"/>
    <w:multiLevelType w:val="hybridMultilevel"/>
    <w:tmpl w:val="F028E69E"/>
    <w:lvl w:ilvl="0" w:tplc="8D2AFAEC">
      <w:numFmt w:val="bullet"/>
      <w:lvlText w:val="•"/>
      <w:lvlJc w:val="left"/>
      <w:pPr>
        <w:ind w:left="720" w:hanging="360"/>
      </w:pPr>
      <w:rPr>
        <w:rFonts w:hint="default"/>
        <w:w w:val="1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D2662"/>
    <w:multiLevelType w:val="hybridMultilevel"/>
    <w:tmpl w:val="686A06D8"/>
    <w:lvl w:ilvl="0" w:tplc="8D2AFAEC">
      <w:numFmt w:val="bullet"/>
      <w:lvlText w:val="•"/>
      <w:lvlJc w:val="left"/>
      <w:pPr>
        <w:ind w:left="720" w:hanging="360"/>
      </w:pPr>
      <w:rPr>
        <w:rFonts w:hint="default"/>
        <w:w w:val="1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BC5F4F"/>
    <w:multiLevelType w:val="hybridMultilevel"/>
    <w:tmpl w:val="40045A80"/>
    <w:lvl w:ilvl="0" w:tplc="F7B46468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A25904"/>
    <w:multiLevelType w:val="hybridMultilevel"/>
    <w:tmpl w:val="D87CA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3B306C"/>
    <w:multiLevelType w:val="hybridMultilevel"/>
    <w:tmpl w:val="B502C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2AFAEC">
      <w:numFmt w:val="bullet"/>
      <w:lvlText w:val="•"/>
      <w:lvlJc w:val="left"/>
      <w:pPr>
        <w:ind w:left="1440" w:hanging="360"/>
      </w:pPr>
      <w:rPr>
        <w:rFonts w:hint="default"/>
        <w:w w:val="10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6743D2"/>
    <w:multiLevelType w:val="hybridMultilevel"/>
    <w:tmpl w:val="336ADD5A"/>
    <w:lvl w:ilvl="0" w:tplc="F7B46468">
      <w:numFmt w:val="bullet"/>
      <w:lvlText w:val="•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7794345"/>
    <w:multiLevelType w:val="multilevel"/>
    <w:tmpl w:val="D05031F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9AB32A0"/>
    <w:multiLevelType w:val="hybridMultilevel"/>
    <w:tmpl w:val="C42C763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7ADA593F"/>
    <w:multiLevelType w:val="hybridMultilevel"/>
    <w:tmpl w:val="08285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DF032A"/>
    <w:multiLevelType w:val="hybridMultilevel"/>
    <w:tmpl w:val="0CFC93C8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8D2AFAEC">
      <w:numFmt w:val="bullet"/>
      <w:lvlText w:val="•"/>
      <w:lvlJc w:val="left"/>
      <w:rPr>
        <w:rFonts w:hint="default"/>
        <w:w w:val="100"/>
      </w:r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7"/>
  </w:num>
  <w:num w:numId="5">
    <w:abstractNumId w:val="4"/>
  </w:num>
  <w:num w:numId="6">
    <w:abstractNumId w:val="1"/>
  </w:num>
  <w:num w:numId="7">
    <w:abstractNumId w:val="10"/>
  </w:num>
  <w:num w:numId="8">
    <w:abstractNumId w:val="6"/>
  </w:num>
  <w:num w:numId="9">
    <w:abstractNumId w:val="2"/>
  </w:num>
  <w:num w:numId="10">
    <w:abstractNumId w:val="3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6AF"/>
    <w:rsid w:val="00214851"/>
    <w:rsid w:val="0024660F"/>
    <w:rsid w:val="00380140"/>
    <w:rsid w:val="00651046"/>
    <w:rsid w:val="00704487"/>
    <w:rsid w:val="008D7BCB"/>
    <w:rsid w:val="00961840"/>
    <w:rsid w:val="00C476AF"/>
    <w:rsid w:val="00E42E61"/>
    <w:rsid w:val="00F8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23718"/>
  <w15:chartTrackingRefBased/>
  <w15:docId w15:val="{312D977C-2448-446C-9127-625BC3BEB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660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466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3135</Words>
  <Characters>17876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2021-01-04T14:53:00Z</dcterms:created>
  <dcterms:modified xsi:type="dcterms:W3CDTF">2021-01-04T15:45:00Z</dcterms:modified>
</cp:coreProperties>
</file>